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B3" w:rsidRPr="00F217B3" w:rsidRDefault="00F217B3" w:rsidP="00F21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:rsidR="00F217B3" w:rsidRPr="00F217B3" w:rsidRDefault="00F217B3" w:rsidP="00F21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 xml:space="preserve">Приказом директора КГБУСО </w:t>
      </w:r>
    </w:p>
    <w:p w:rsidR="00F217B3" w:rsidRPr="00F217B3" w:rsidRDefault="00F217B3" w:rsidP="00F21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17B3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F217B3">
        <w:rPr>
          <w:rFonts w:ascii="Times New Roman" w:hAnsi="Times New Roman" w:cs="Times New Roman"/>
          <w:sz w:val="28"/>
          <w:szCs w:val="28"/>
        </w:rPr>
        <w:t xml:space="preserve"> ПНИ» </w:t>
      </w:r>
    </w:p>
    <w:p w:rsidR="00F217B3" w:rsidRDefault="00F217B3" w:rsidP="00F21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 xml:space="preserve">       от «07» </w:t>
      </w:r>
      <w:proofErr w:type="gramStart"/>
      <w:r w:rsidRPr="00F217B3">
        <w:rPr>
          <w:rFonts w:ascii="Times New Roman" w:hAnsi="Times New Roman" w:cs="Times New Roman"/>
          <w:sz w:val="28"/>
          <w:szCs w:val="28"/>
        </w:rPr>
        <w:t>мая  2018</w:t>
      </w:r>
      <w:proofErr w:type="gramEnd"/>
      <w:r w:rsidRPr="00F217B3">
        <w:rPr>
          <w:rFonts w:ascii="Times New Roman" w:hAnsi="Times New Roman" w:cs="Times New Roman"/>
          <w:sz w:val="28"/>
          <w:szCs w:val="28"/>
        </w:rPr>
        <w:t xml:space="preserve"> г № 29</w:t>
      </w:r>
    </w:p>
    <w:p w:rsidR="00F217B3" w:rsidRDefault="00F217B3" w:rsidP="00F21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7B3" w:rsidRPr="00F217B3" w:rsidRDefault="00F217B3" w:rsidP="00F21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7B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217B3" w:rsidRPr="00F217B3" w:rsidRDefault="00F217B3" w:rsidP="00F21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7B3">
        <w:rPr>
          <w:rFonts w:ascii="Times New Roman" w:hAnsi="Times New Roman" w:cs="Times New Roman"/>
          <w:b/>
          <w:sz w:val="32"/>
          <w:szCs w:val="32"/>
        </w:rPr>
        <w:t>о социальной службе</w:t>
      </w:r>
    </w:p>
    <w:p w:rsidR="00F217B3" w:rsidRDefault="00F217B3" w:rsidP="00F21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7B3">
        <w:rPr>
          <w:rFonts w:ascii="Times New Roman" w:hAnsi="Times New Roman" w:cs="Times New Roman"/>
          <w:b/>
          <w:sz w:val="32"/>
          <w:szCs w:val="32"/>
        </w:rPr>
        <w:t>(специалисте по социальной работе)</w:t>
      </w:r>
    </w:p>
    <w:p w:rsidR="00F217B3" w:rsidRPr="00F217B3" w:rsidRDefault="00F217B3" w:rsidP="00F21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7B3" w:rsidRPr="00F217B3" w:rsidRDefault="00F217B3" w:rsidP="00F2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социальной службы.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1.2. Социальная служба является структурным подразделением, создаётся и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ликвидируется приказом директора учреждения.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1.3. Работники социальной службы (специалисты по социальной работе)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принимаются на работу и увольняются приказом директора учреждения.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1.4. Работники социальной службы (специалисты по социальной работе)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подчиняются директору учреждения (заведующему отделением).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1.5. Во время отсутствия специалиста по социальной работе его обязанности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выполняет в установленном порядке назначаемый сотрудник, несущий 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ответственность за их надлежащее исполнение.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1.6. Работники социальной службы (специалисты по социальной работе)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являются связующим звеном между клиентом и социальными службами.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1.7. В своей деятельности социальная служба (специалисты по социальной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работе) руководствуются: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законодательными и нормативными документами, регулирующими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соответствующие вопросы;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методическими материалами, касающимися вопросов социальной службы;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приказами директора учреждения;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правилами и нормами гигиены труда, правилами трудового распорядка;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F217B3" w:rsidRPr="00F217B3" w:rsidRDefault="00F217B3" w:rsidP="00F2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B3">
        <w:rPr>
          <w:rFonts w:ascii="Times New Roman" w:hAnsi="Times New Roman" w:cs="Times New Roman"/>
          <w:b/>
          <w:sz w:val="28"/>
          <w:szCs w:val="28"/>
        </w:rPr>
        <w:t>2. Структура и штатная численность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2.1. Структура и штатная численность социальной службы утверждаются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lastRenderedPageBreak/>
        <w:t>директором учреждения и согласовываются департаментом труда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Приморского края. Должностные инструкции работников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директором учреждения.</w:t>
      </w:r>
    </w:p>
    <w:p w:rsid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2.2. В состав социальной службы входят: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специалист по социальной работе: относится к категории специалистов,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высшее или среднее специальное образование по социальному профил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17B3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2.3. Квалификационные требования, функциональные обязанности, права и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ответственность работников социальной службы регламентируются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F217B3" w:rsidRPr="00F217B3" w:rsidRDefault="00F217B3" w:rsidP="00F2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B3"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3.1. Осуществление социальной защиты престарелых граждан и инвалидов.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3.2. Осуществление социальной поддержки престарелых граждан и инвалидов.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3.3. Защита имущественных прав и законных интересов клиентов учреждения.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3.4. Улучшение качества жизни и условий проживания в учреждении.</w:t>
      </w:r>
    </w:p>
    <w:p w:rsidR="00F217B3" w:rsidRPr="00F217B3" w:rsidRDefault="00F217B3" w:rsidP="00F2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B3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4.1. Формирование банка данных о клиентах, проживающих в учреждении и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семьях.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4.2. Контроль движения клиентов.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4.3. Консультирование клиентов по социальным вопросам.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4.4. Оказание помощи в подготовке и оформлении документов для принятия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клиентов на стационарное обслуживание, паспортизации, пенсионного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обеспечения, суда, прокуратуры.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4.5. Координация деятельности различных государственных, общественных,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религиозных организаций.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4.6. Осуществление мер по социальной защите, социальной поддержке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инвалидов.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4.7. Ведение необходимого документооборота.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lastRenderedPageBreak/>
        <w:t>4.8 Анализ качества и ассортимента оказываемых услуг.</w:t>
      </w:r>
    </w:p>
    <w:p w:rsidR="00F217B3" w:rsidRPr="00F217B3" w:rsidRDefault="00F217B3" w:rsidP="00F2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B3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5.1. Давать службам и отдельным специалистам разъяснения, указания по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вопросам, входящим в компетенцию социальной службы.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5.2. Требовать и получать от других служб учреждения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и материалы (информацию) по вопросам, входящим в компетенцию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службы.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5.3. Проводить и участвовать в совещаниях по вопросам, входящим в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компетенцию службы.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5.4. В необходимых случаях, при решении вопросов, связанных с поручением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руководства учреждения, привлекать в установленном порядке к совместной</w:t>
      </w:r>
    </w:p>
    <w:p w:rsid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работе сотрудников других служб учреждения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.5.5. Вести переписку по вопросам, входящим в компетенцию социальной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а также по другим вопросам, не требующим согласования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учреждения.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5.6. Представительствовать от имени учреждения по вопросам, входящим в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 xml:space="preserve">компетенцию социальной службы, во взаимоотношениях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217B3">
        <w:rPr>
          <w:rFonts w:ascii="Times New Roman" w:hAnsi="Times New Roman" w:cs="Times New Roman"/>
          <w:sz w:val="28"/>
          <w:szCs w:val="28"/>
        </w:rPr>
        <w:t>осударственными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муниципальными организациями, а также другими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 xml:space="preserve">5.7. Участвовать в работе </w:t>
      </w:r>
      <w:r>
        <w:rPr>
          <w:rFonts w:ascii="Times New Roman" w:hAnsi="Times New Roman" w:cs="Times New Roman"/>
          <w:sz w:val="28"/>
          <w:szCs w:val="28"/>
        </w:rPr>
        <w:t>комиссии по распределению средств недееспособных граждан</w:t>
      </w:r>
      <w:r w:rsidRPr="00F217B3">
        <w:rPr>
          <w:rFonts w:ascii="Times New Roman" w:hAnsi="Times New Roman" w:cs="Times New Roman"/>
          <w:sz w:val="28"/>
          <w:szCs w:val="28"/>
        </w:rPr>
        <w:t>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5.8. Консультировать клиентов и их родственников по социальным вопросам.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5.9. Осуществлять контроль за лицевыми счетами клиентов, осуществлять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перевод денежных средств из иных подразделений ОСБ, снимать денежные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средства, контролировать их расход, предоставлять отчет в Департамент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здравоохранения Приморского края.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5.10. Вносить предложения руководству учреждения по совершенствованию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своей работы.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5.11. Повышать свою квалификацию.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5.12. Принимать участие в работе по формированию и совершенствованию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lastRenderedPageBreak/>
        <w:t>социальных программ учреждения.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5.13. Требовать от руководства оказания содействия в осуществлении своих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F217B3" w:rsidRPr="00F217B3" w:rsidRDefault="00F217B3" w:rsidP="00F2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B3">
        <w:rPr>
          <w:rFonts w:ascii="Times New Roman" w:hAnsi="Times New Roman" w:cs="Times New Roman"/>
          <w:b/>
          <w:sz w:val="28"/>
          <w:szCs w:val="28"/>
        </w:rPr>
        <w:t>6. Взаимоотношения (служебные связи)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6.1. В процессе уставной деятельности учреждения социальная служба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(специалисты по социальной работе) взаимодействует при необходимости со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всеми структурными подразделениями учреждения, специалистами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служб, специалистами миграционной службы, с военным комиссариатом,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 xml:space="preserve">правовыми структурами, благотворительными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17B3">
        <w:rPr>
          <w:rFonts w:ascii="Times New Roman" w:hAnsi="Times New Roman" w:cs="Times New Roman"/>
          <w:sz w:val="28"/>
          <w:szCs w:val="28"/>
        </w:rPr>
        <w:t>рганизациями, клиентами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родственниками по вопросам: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6.1.1. Получения: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заявок на снятие денежных средств клиентам учреждения;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отчетов о расходовании денежных средств;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необходимой информации;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документов, копий документов.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6.1.2. Предоставления: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отчетов о снятии и расходовании денежных средств (25% пенсии);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необходимой информации;</w:t>
      </w:r>
    </w:p>
    <w:p w:rsid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документов, копий документов.</w:t>
      </w:r>
    </w:p>
    <w:p w:rsidR="00F217B3" w:rsidRPr="00F217B3" w:rsidRDefault="00F217B3" w:rsidP="00F2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17B3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bookmarkEnd w:id="0"/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7.1. Всю полноту ответственности за качество и своевременность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возложенных настоящим Положением на социальную службу задач и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B3">
        <w:rPr>
          <w:rFonts w:ascii="Times New Roman" w:hAnsi="Times New Roman" w:cs="Times New Roman"/>
          <w:sz w:val="28"/>
          <w:szCs w:val="28"/>
        </w:rPr>
        <w:t>несут специалисты по социальной работе.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7.2. Специалисты по социальной работе несут ответственность за: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обеспечение сохранности имущества, находящегося в службе, соблюдение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правил пожарной безопасности и охраны труда;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- соблюдение работниками службы трудовой и производственной дисциплины.</w:t>
      </w:r>
    </w:p>
    <w:p w:rsidR="00F217B3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7.3. Ответственность работников службы устанавливается действующим</w:t>
      </w:r>
    </w:p>
    <w:p w:rsidR="005F48A5" w:rsidRPr="00F217B3" w:rsidRDefault="00F217B3" w:rsidP="00F2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7B3">
        <w:rPr>
          <w:rFonts w:ascii="Times New Roman" w:hAnsi="Times New Roman" w:cs="Times New Roman"/>
          <w:sz w:val="28"/>
          <w:szCs w:val="28"/>
        </w:rPr>
        <w:t>законодательством и должностными инструкциями.</w:t>
      </w:r>
    </w:p>
    <w:sectPr w:rsidR="005F48A5" w:rsidRPr="00F2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BF"/>
    <w:rsid w:val="005F48A5"/>
    <w:rsid w:val="007202BF"/>
    <w:rsid w:val="007D1089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938C"/>
  <w15:chartTrackingRefBased/>
  <w15:docId w15:val="{9A7526B6-0586-457C-AE02-38836FBB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2018-05-11T03:59:00Z</cp:lastPrinted>
  <dcterms:created xsi:type="dcterms:W3CDTF">2018-05-11T03:49:00Z</dcterms:created>
  <dcterms:modified xsi:type="dcterms:W3CDTF">2018-05-11T03:59:00Z</dcterms:modified>
</cp:coreProperties>
</file>