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470"/>
        <w:gridCol w:w="5614"/>
        <w:gridCol w:w="2214"/>
      </w:tblGrid>
      <w:tr w:rsidR="00C63B8F" w:rsidRPr="00F25AC5" w:rsidTr="00C63B8F">
        <w:tc>
          <w:tcPr>
            <w:tcW w:w="7933" w:type="dxa"/>
            <w:gridSpan w:val="3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</w:t>
            </w:r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ВЕДЕНИЯ ЗАНЯТИЙ </w:t>
            </w:r>
            <w:r w:rsidR="00683DA4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2022</w:t>
            </w:r>
            <w:bookmarkStart w:id="0" w:name="_GoBack"/>
            <w:bookmarkEnd w:id="0"/>
            <w:r w:rsidR="00D63AE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год</w:t>
            </w:r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С ПРОЖИВАЮЩИМИ, </w:t>
            </w:r>
            <w:r w:rsidRPr="00F25AC5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Обучение навыкам поведения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в быту, ЗДОРОВЫЙ ОБРАЗ ЖИЗНИ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Default="00BA625C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C63B8F" w:rsidRPr="00F25AC5" w:rsidTr="00C63B8F"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B8F" w:rsidRPr="00F25AC5" w:rsidTr="00C63B8F">
        <w:trPr>
          <w:trHeight w:val="13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ЯНВАРЬ 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«УТРЕННИЙ И ВЕЧЕРНИЙ ТУАЛЕТ. ПРАВИЛА ЛИЧНОЙ ГИГИЕНЫ В ТЕЧЕНИЕ ДНЯ»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ЗДОРОВЬЕ ФИЗИЧЕСКОЕ, ПСИХИЧЕСКОЕ И СОЦИАЛЬНОЕ — ОБЩИЕ ПОНЯТИЯ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ОРВИ И ОРЗ</w:t>
            </w: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3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ЛИЧНАЯ ГИГИЕНА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«ПРЕДМЕТЫ И СРЕДСТВА ЛИЧНОЙ ГИГИЕНЫ»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ПОВЕДЕНИЕ В БЫТУ: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«ОРИЕНТИРОВКА В ПОМЕЩЕНИИ ИНТЕРНАТА. ПРАВИЛА ВНУТРЕННЕГО РАСПОРЯДКА В КОРПУСЕ»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ФИЗИЧЕСКАЯ АКТИВНОСТЬ – УТРЕННЯЯ ГИМНАСТИКА, ЕЖЕДНЕВНАЯ ХОДЬБА, ДИНАМИЧЕСКИЕ ПАУЗЫ.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СЕРДЕЧНО-СОСУДИСТАЯ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ВОЛОСАМИ» (МЫТЬЁ, ПРИЧЁСКА)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«ПОВЕДЕНИЕ ЗА СТОЛОМ ПРИ ПРИЁМЕ ПИЩИ. ЭТИКЕТ – СЕРВИРОВКА СТОЛА»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РАЦИОНАЛЬНОЕ ПИТАНИЕ, ОСНОВНЫЕ ПРИНЦИПЫ ЗДОРОВОГО ПИТАНИЯ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ЖЕЛУДОЧНО-КИШЕЧНЫЙ ТРАКТ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ПОЛОСТЬЮ РТА, ПРОФИЛАКТИКА КАРИЕСА И ПАРОДОНТОЗА»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E519A1">
              <w:rPr>
                <w:rFonts w:eastAsia="Times New Roman" w:cs="Times New Roman"/>
                <w:szCs w:val="24"/>
                <w:lang w:eastAsia="ru-RU"/>
              </w:rPr>
              <w:t>УТРЕННИЙ И ВЕЧЕРНИЙ ТУАЛЕТ. ПРАВИЛА ЛИЧНОЙ ГИГИЕНЫ В ТЕЧЕНИЕ ДНЯ»</w:t>
            </w:r>
          </w:p>
          <w:p w:rsidR="00E519A1" w:rsidRDefault="00E519A1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ЕЖЕДНЕВНЫЕ ПРОГУЛКИ НА ВОЗДУХЕ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ОРГАНЫ ДЫХАНИЯ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(ГИМНАСТИКА ДЛЯ ЛЕГКИХ – ВИДЕО)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E519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lastRenderedPageBreak/>
              <w:t>«КУРЕ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НИЕ И ЗДОРОВЬЕ»,  </w:t>
            </w:r>
            <w:r w:rsidRPr="00BF7E2A">
              <w:rPr>
                <w:rFonts w:eastAsia="Times New Roman" w:cs="Times New Roman"/>
                <w:szCs w:val="24"/>
                <w:lang w:eastAsia="ru-RU"/>
              </w:rPr>
              <w:t>«КУРИТЬ ИЛИ НЕ КУРИТЬ – РЕШАЙ САМ!»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</w:tc>
        <w:tc>
          <w:tcPr>
            <w:tcW w:w="1985" w:type="dxa"/>
          </w:tcPr>
          <w:p w:rsidR="00E519A1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8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УШНЫМИ РАКОВИНАМИ, ПРОФИЛАКТИКА ОТИТОВ»</w:t>
            </w: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«СОДЕРЖАНИЕ В ПОРЯДКЕ КОМНАТЫ И ЛИЧНЫХ ВЕЩЕЙ, ИНВЕНТАРЬ ДЛЯ УБОРКИ ПОМЕЩЕНИЯ»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ЗДОРОВЫЙ ПСИХОЛОГИЧЕСКИЙ КЛИМАТ В УЧРЕЖДЕНИИ, ПОЛОЖИТЕЛЬНЫЕ ЭМОЦИИ.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ПРИРОДА АЛКОГОЛЬНЫХ ОБЫЧАЕВ И ТРАДИЦИЙ. ВЛИЯНИЕ АЛКОГОЛЯ НА ВАЖНЕЙШИЕ СИСТЕМЫ ОРГАНОВ:     ПИЩЕВАРИТЕЛЬНУЮ, СЕРДЕЧНО-СОСУДИСТУЮ, НЕРВНУЮ, РЕПРОДУКТИВНУЮ. АЛКОГОЛЬ И ОБЩЕСТВО. СОЦИАЛЬНЫЕ ПОСЛЕДСТВИЯ АЛКОГОЛИЗМА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ОПОРНО-ДВИГАТЕЛЬНЫЙ АППАРАТ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СКАНДИНАВСКАЯ ХОДЬБА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4C57FA" w:rsidRPr="00F25AC5" w:rsidRDefault="004C57FA" w:rsidP="004C57FA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Pr="00F25AC5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C63B8F" w:rsidRPr="00F25AC5" w:rsidTr="00C63B8F">
        <w:trPr>
          <w:trHeight w:val="247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ИЮНЬ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КОЖЕЙ РУК И ЛИЦА С ПОМОЩЬЮ КОСМЕТИЧЕСКИХ СРЕДСТВ»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«ВИДЫ ОДЕЖДЫ, НАЗНАЧЕНИЕ, КАК ОДЕТЬСЯ ПО СЕЗОНУ, СОДЕРЖАНИЕ ОДЕЖДЫ В ПОРЯДКЕ, УХОД ЗА ОДЕЖДОЙ»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ПРАВИЛЬНЫЙ РЕЖИМ ДНЯ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«ЕЖЕДНЕВНОЕ БРИТЬЁ, ПОЛЬЗОВАНИЕ СТАНКОМ И ЭЛЕКТРОБРИТВОЙ»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ПОЛЕЗНЫЕ ПРИВЫЧКИ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73FC">
              <w:rPr>
                <w:rFonts w:eastAsia="Times New Roman" w:cs="Times New Roman"/>
                <w:szCs w:val="24"/>
                <w:lang w:eastAsia="ru-RU"/>
              </w:rPr>
              <w:t>ЗАКАЛИВАНИЕ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«ПРАВИЛА ОХРАНЫ ЗРЕНИЯ» (ЧТЕНИЕ, ПРОСМОТР ТЕЛЕВИЗОРА, ГИМНАСТИКА ДЛЯ ГЛАЗ)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ЗАНЯТИЯ ФИЗКУЛЬТУРОЙ И СПОРТОМ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lastRenderedPageBreak/>
              <w:t>СТРЕТЧИНГ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ПОЧЕЧНАЯ НЕДОСТАТОЧНОСТЬ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ЧРЕЗМЕРНОЕ УПОТРЕБЛЕНИЕ ЧЁРНОГО ЧАЯ И КОФЕ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2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««ПРАВИЛА ОХРАНЫ СЛУХА» (ПРОСМОТР ТЕЛЕВИЗИОННЫХ ПЕРЕДАЧ НА ВЫСОКОЙ ГРОМКОСТИ, СЛУШАНИЕ МУЗЫКИ В НАУШНИКАХ)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ГИМНАСТИКА ДЛЯ УШЕЙ.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«МОЙ РЕЖИМ ДНЯ. ПОЛЕЗНЫЕ ПРИВЫЧКИ»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ВОДЫ, КАК ПИТЬ ВОДУ С МАКСИМАЛЬНОЙ ПОЛЬЗОЙ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ПЕЧЕНЬ И ЖЕЛЧНЫЙ ПУЗЫРЬ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ПИЩЕВАЯ ЗАВИСИМОСТЬ, ВОЗНИКНОВЕНИЕ ОЖИРЕНИЯ, ПРИСТРАСТИЕ К ВРЕДНОЙ ЕДЕ.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«Чистые руки - залог здоровья. Профилактика кишечных и паразитарных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равила пользования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туалетом, душевой комнатой»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витаминов и полезных элементов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Эндокринная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Ноябрь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«Гигиена кожи ног. Профилактика грибковых заболеваний»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3773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Наркотики: между жизнью и смертью»,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Кожные болезни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6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«Одежда по сезону. Профилактика простудных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Личная гигиена и здоровый сон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</w:tbl>
    <w:p w:rsidR="00016022" w:rsidRDefault="00016022"/>
    <w:p w:rsidR="00016022" w:rsidRDefault="00016022"/>
    <w:p w:rsidR="00016022" w:rsidRDefault="00016022"/>
    <w:p w:rsidR="000D0705" w:rsidRDefault="000D0705"/>
    <w:p w:rsidR="00CE5258" w:rsidRDefault="00CE5258"/>
    <w:p w:rsidR="004C57FA" w:rsidRDefault="004C57FA"/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  <w:r w:rsidRPr="003773FC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D92A7FD" wp14:editId="1E435C2B">
            <wp:extent cx="5940425" cy="5739317"/>
            <wp:effectExtent l="0" t="0" r="3175" b="0"/>
            <wp:docPr id="12" name="Рисунок 12" descr="C:\Users\user\Desktop\ск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ска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часто следует заниматься?</w:t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 xml:space="preserve">Лучшие инструкторы мира рекомендуют заниматься стандартно. Ходить 2-3 раза в неделю. Оптимальные занятия для новичков – это 30 минут. Люди более тренированные могут продолжать ходить в течение часа-двух. Это даст максимальную пользу. Темп наращивания нагрузки зависит от множества факторов. Это состояние здоровья, наличие заболеваний, физическая форма, возраст и иные.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>И еще одно важное правило. Не забывайте делать качественную </w:t>
      </w:r>
      <w:hyperlink r:id="rId6" w:history="1">
        <w:r w:rsidRPr="003773FC">
          <w:rPr>
            <w:rFonts w:eastAsia="Calibri" w:cs="Times New Roman"/>
            <w:b/>
            <w:sz w:val="28"/>
            <w:szCs w:val="28"/>
            <w:shd w:val="clear" w:color="auto" w:fill="FFFFFF"/>
          </w:rPr>
          <w:t>разминку</w:t>
        </w:r>
      </w:hyperlink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 xml:space="preserve"> перед началом ходьбы! Разминка может включать самые простые упражнения, знакомые вам с детства. Это махи ногами и руками, вращение шеей, наклоны, приседания, ходьбу на месте. Хороша также в этом случае будет суставная гимнастика. Разминка разогревает мышцы, и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lastRenderedPageBreak/>
        <w:t>отлично защищает от травм, повреждений и болевых ощущений  на следующий день.</w:t>
      </w: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подобрать подходящие палки?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ascii="Arial" w:eastAsia="Times New Roman" w:hAnsi="Arial" w:cs="Arial"/>
          <w:noProof/>
          <w:color w:val="474747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933AD7F" wp14:editId="6E93ACBD">
                <wp:extent cx="2857500" cy="2362200"/>
                <wp:effectExtent l="0" t="0" r="0" b="0"/>
                <wp:docPr id="36" name="AutoShape 1" descr="https://familystr.com/wp-content/uploads/2019/06/skandinavskaya-hodba-dlya-nachinajushhih-kak-pravilno-podobrat-palki-kartinka-e1560074992368-300x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8F" w:rsidRDefault="00C63B8F" w:rsidP="003773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927F18" wp14:editId="472270FE">
                                  <wp:extent cx="2674620" cy="2211019"/>
                                  <wp:effectExtent l="0" t="0" r="0" b="0"/>
                                  <wp:docPr id="24" name="Рисунок 24" descr="C:\Users\user\Desktop\таблиц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user\Desktop\таблиц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21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3AD7F" id="AutoShape 1" o:spid="_x0000_s1026" alt="https://familystr.com/wp-content/uploads/2019/06/skandinavskaya-hodba-dlya-nachinajushhih-kak-pravilno-podobrat-palki-kartinka-e1560074992368-300x248.jpg" style="width:2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" filled="f" stroked="f">
                <o:lock v:ext="edit" aspectratio="t"/>
                <v:textbox>
                  <w:txbxContent>
                    <w:p w:rsidR="00C63B8F" w:rsidRDefault="00C63B8F" w:rsidP="003773F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927F18" wp14:editId="472270FE">
                            <wp:extent cx="2674620" cy="2211019"/>
                            <wp:effectExtent l="0" t="0" r="0" b="0"/>
                            <wp:docPr id="24" name="Рисунок 24" descr="C:\Users\user\Desktop\таблиц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user\Desktop\таблиц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21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Правильно подобрать палки способен далеко не каждый новичок. А между тем от этого зависит, будут ли занятия приятными и полезными.  Главное, учтите – лыжные палки сюда не подходят. Нужны палки со сменными наконечниками (острыми для ходьбы по скользкой или рыхлой поверхности). С эргономическими, не скользящими ручками, и плотно прилегающим, широким темляком (лентой петли).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Высота палок вычисляется таким образом: ваш рост в сантиметрах надо умножить на 0,68. Например, если рост у вас 170 см, высота палки, которая вам идеально подойдет, будет 170 х 0,68 = 115,6 см. Однако, существуют универсальные палки, с настройкой высоты под ваш рост: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3-секционный регулируемый телескопический шест. Регулировка по высоте на любой рост.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Пробковая ручка, очень удобно держать в руке и защита от пота.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Антиударный пружинный механизм уменьшает напряжение для рук и запястья.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Прочные и регулируемые ремешки на запястье обеспечивают более безопасное и надежное сцепление</w:t>
      </w:r>
    </w:p>
    <w:p w:rsidR="003773FC" w:rsidRPr="00016022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Наконечник из марганцевой стали со съемным  резиновым наконечником.</w:t>
      </w:r>
    </w:p>
    <w:p w:rsidR="003773FC" w:rsidRPr="003773FC" w:rsidRDefault="003773FC" w:rsidP="003773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73FC">
        <w:rPr>
          <w:rFonts w:eastAsia="Calibri" w:cs="Times New Roman"/>
          <w:b/>
          <w:i/>
          <w:color w:val="1F497D"/>
          <w:sz w:val="40"/>
          <w:szCs w:val="40"/>
          <w:u w:val="single"/>
        </w:rPr>
        <w:t>3.Стретчинг</w:t>
      </w:r>
    </w:p>
    <w:p w:rsidR="003773FC" w:rsidRPr="003773FC" w:rsidRDefault="003773FC" w:rsidP="003773FC">
      <w:pPr>
        <w:shd w:val="clear" w:color="auto" w:fill="FFFFFF"/>
        <w:spacing w:after="300" w:line="276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Стретчинг – это система упражнений основная цель которых – растяжка связок мышц, а также повышение гибкости тела. Стретчинг раскрепощает людей, делая их открытыми и жизнерадостными. Во время этих занятий люди получают эмоциональную разрядку, физическое удовольствие, что в свою очередь вовлекает их в процесс физкультурных занятий.</w:t>
      </w:r>
    </w:p>
    <w:p w:rsidR="003773FC" w:rsidRPr="003773FC" w:rsidRDefault="003773FC" w:rsidP="003773FC">
      <w:pPr>
        <w:spacing w:after="0" w:line="276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Основные принципы: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Растягивать по максимуму, но не до боли.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Расслабить все тело.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Придать эластичность мышцам, суставам – подвижность.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Укрепить мышцы всего тела.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Держать тело в тонусе.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Регулярность – залог пластичного, гибкого тела.</w:t>
      </w:r>
    </w:p>
    <w:p w:rsidR="003773FC" w:rsidRPr="003773FC" w:rsidRDefault="003773FC" w:rsidP="003773FC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Все упражнения – это задержка в определенной позе. Они подбираются по уровню подготовки. Сначала можно не осилить все положения. Но с развитием гибкости возможно освоить позу любой сложности. В целом, стоит выделить следующие положительные черты такого процесса оздоровительно-физкультурной работы как игровой стретчинг: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73FC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56B311" wp14:editId="432055F0">
            <wp:extent cx="6076044" cy="3189923"/>
            <wp:effectExtent l="0" t="0" r="1270" b="0"/>
            <wp:docPr id="13" name="Рисунок 13" descr="C:\Users\user\Desktop\стретч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стретчинг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07" cy="31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Польза стретчинга для здоровья: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Тонизирует мышцы, дарит бодрость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Стретчинг держит все мышцы в тонусе, улучшает настроение и бодрит. Улучшает кровообращение, это способствует развитию мышц и их более быстрому восстановлению.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Подтягивает все тело, делает кожу упругой. Улучшает равновесие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стретчинге есть много упражнений, в которых требуется «пружинить» и сохранять равновесие. Развивает гибкость, пластичность, подвижность суставов и эластичность мышц, это снижает риск появления травм.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Для людей старшего возраста стретчинг – отличная возможность стать подвижнее. Развивает выносливость. Каждое упражнение задействует определенную группу мышц, за счет которой можно удержаться в принятом положении. Ускоряет обмен веществ. Это полезно для здоровья и сжигания жира. Расслабляет и обостряет ум. Стретчинг учит владеть своим телом: напрягать и расслаблять, балансировать, правильно дышать. Контролирует стрессоустойчивость. Растяжка мышц помогает снимать физическое и моральное напряжение.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Правила выполнения упражнений: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Чтобы грамотно выполнять растяжку, необходимо знать некоторые правила: Начинающие не должны увлекаться баллистической и динамической растяжкой. В процессе выполнения упражнений нельзя пружинить и оказывать давление на мышцы. Растягиваться нужно мягко и плавно. Через боль растягиваться нельзя. Связки и сухожилия не должны подвергаться травмированию. Их нужно постепенно растягивать, придавая все большую эластичность с каждым занятием. Наблюдать за дыханием. Оно должно быть спокойным. Одышка исключена. Растягиваться только на разогретые мышцы. Растягивание холодных мышц может привести к растяжению связок. Для гибкого тела нужно заниматься 3 раза в неделю. Придерживаясь данных правил, тренировка будет проходить грамотно и первые результаты не заставят себя ждать. Также важно принимать все положения правильно и достигать точки максимума.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Разминка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Разминка перед стретчингом важна также как перед любой тренировкой. Она разогревает мышцы, повышает гибкость, снижает риск получения травм при растягивании. Во время разминки можно: прыгать (разными способами, в том числе со скакалкой); бегать (по периметру/на месте); приседать; делать выпады, махи руками/ногами; делать круговые вращения туловищем, наклоны, подъемы на носки.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Основной комплекс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Основная программа стретчинга выполняется для всего тела.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шеи: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состоит из наклонов головы в стороны. Необходимо задержаться в наклоне на 30-60 секунд. При этом придерживать голову рукой.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8DABF5" wp14:editId="380AB2B1">
            <wp:extent cx="2511417" cy="1863471"/>
            <wp:effectExtent l="0" t="0" r="3810" b="3810"/>
            <wp:docPr id="14" name="Рисунок 14" descr="C:\Users\user\Desktop\растяжка ш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растяжка шеи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59" cy="18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плеч: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за спиной, обхватить запястье на уровне поясницы, согнуть локти, или взять противоположный локоть, прижать плечо к себе, растягивать вверх/вниз.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5FE3B" wp14:editId="02A6CD51">
            <wp:extent cx="3383902" cy="2210816"/>
            <wp:effectExtent l="0" t="0" r="7620" b="0"/>
            <wp:docPr id="15" name="Рисунок 15" descr="C:\Users\user\Desktop\растяжка пл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растяжка плеч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18" cy="22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рук: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в замке, отвести назад. Поднимать до точки максимума. Можно пружинить или задержаться в таком положении; рука перед собой (на уровне глаз), тянуть кисть на себя; сложить руки «в замок», руки перед собой, тянуть вперед; завести руку за голову, держать за кисть, тянуть в сторону (повторить на обе руки); сложить замок на спине.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1F5286" wp14:editId="50ADBE11">
            <wp:extent cx="1371600" cy="1949500"/>
            <wp:effectExtent l="0" t="0" r="0" b="0"/>
            <wp:docPr id="16" name="Рисунок 16" descr="C:\Users\user\Desktop\растяж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астяжка ру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87" cy="1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спины, боков, живота: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наклоняться в стороны с вытянутой рукой над головой; прогнуться стоя назад; упражнение «Кошка»: лечь на живот, руки поставить под плечи, поднять корпус, задрать голову, тянуть спину до точки максимума; «Ласточка»: принять положение «Собаки мордой вниз»; лежа на спине, поднять ноги, завести за голову. Носки должны достать пола; стоя на коленях, сделать прогиб назад, пальцами достать пяток/пола; «Мостик».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1656C" wp14:editId="177CB282">
            <wp:extent cx="2320424" cy="2495550"/>
            <wp:effectExtent l="0" t="0" r="3810" b="0"/>
            <wp:docPr id="17" name="Рисунок 17" descr="C:\Users\user\Desktop\растяжка сп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астяжка спины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2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ягодиц: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спине, согнуть ноги, поднять их, одну ногу завести за другую; сидя на полу, согнуть одну ногу и вывести вперед себя, противоположную отвести назад (прямую). Можно сидеть прямо или же наклониться вперед. Наклон усложнит упражнение.</w:t>
      </w:r>
    </w:p>
    <w:p w:rsidR="003773FC" w:rsidRPr="003773FC" w:rsidRDefault="003773FC" w:rsidP="003773FC">
      <w:pPr>
        <w:spacing w:after="31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8E9A3" wp14:editId="0D87E5D7">
            <wp:extent cx="2667000" cy="1502410"/>
            <wp:effectExtent l="0" t="0" r="0" b="2540"/>
            <wp:docPr id="18" name="Рисунок 18" descr="C:\Users\user\Desktop\растяжка ягод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астяжка ягодиц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передней части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схватить лодыжку, прижать к ягодице, растягивать; лежа на животе, обхватить лодыжку, прижать к ягодице, растягивать; встав на колено, обхватить носок, тянуть пятку к ягодице.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9117E" wp14:editId="7270E4F0">
            <wp:extent cx="2382069" cy="1684557"/>
            <wp:effectExtent l="0" t="0" r="0" b="0"/>
            <wp:docPr id="19" name="Рисунок 19" descr="C:\Users\user\Desktop\растяжка пер части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астяжка пер части бедра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69" cy="16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мышц-разгибателей: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Выполняется в глубоком выпаде. Сначала можно сделать пружинящий выпад (сзади стоящая нога опирается на носок). А потом опустить ногу.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BC70B" wp14:editId="0EDFD494">
            <wp:extent cx="3127513" cy="2809875"/>
            <wp:effectExtent l="0" t="0" r="0" b="0"/>
            <wp:docPr id="20" name="Рисунок 20" descr="C:\Users\user\Desktop\растяжка мышц разг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астяжка мышц разгиб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87" cy="28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задней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встать прямо, наклоняться вперед, тянуться пальцами к полу. Затем ладонями. Далее нужно заводить ладони за пятки; встать прямо, сделать наклон с ровной спиной (параллельно полу), бедрами уходить назад; очень широко расставить ноги, сложить руки, пытаться достать пола; встать прямо, поставить ногу впереди себя, наклонить корпус (параллельно полу); встав прямо, соединить пятки, пытаться достать пол;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сидя на полу, положить ноги перед собой (вместе), пытаться достать грудью колени; из того же положения оставить одну ногу вытянутой, противоположную приставить ступней к колену, тянуться грудью к колену; из того же положения отвести одну ногу назад (согнутую), противопожную вытянуть вперед, тянуться грудью к колену; на спине, поднять одну ногу, тянуть к себе. Можно помогать себе лентой-эспандером.</w:t>
      </w:r>
    </w:p>
    <w:p w:rsidR="003773FC" w:rsidRPr="003773FC" w:rsidRDefault="003773FC" w:rsidP="003773FC">
      <w:pPr>
        <w:tabs>
          <w:tab w:val="left" w:pos="3525"/>
        </w:tabs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EAF4AD" wp14:editId="3FB9728E">
            <wp:extent cx="1728192" cy="2266482"/>
            <wp:effectExtent l="0" t="0" r="5715" b="635"/>
            <wp:docPr id="21" name="Рисунок 21" descr="C:\Users\user\Desktop\растяжка з ч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астяжка з ч бедра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22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внутренней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боку, подтянуть к себе прямую ногу; на спине, поднять ноги, тянуть в стороны; сделать «выпад в сторону», вытянуть ногу, задержаться/пружинить;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поднять ногу в сторону, поставить на какую-нибудь поверхность, тянуть; сесть на пол, расставить ноги максимально широко, наклониться вперед, вытянуть руки перед собой, тянуться грудью к полу; опереться руками в пол, развести ноги в стороны, задержаться.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6C8608" wp14:editId="065EAF96">
            <wp:extent cx="2973171" cy="1884246"/>
            <wp:effectExtent l="0" t="0" r="0" b="1905"/>
            <wp:docPr id="22" name="Рисунок 22" descr="C:\Users\user\Desktop\растяжка внутр пов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растяжка внутр пов бедра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52" cy="18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паха: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упражнение «Бабочка»: сидя на полу, согнуть ноги, соединить стопы, тянуться грудью к полу. Пытаться достать пола ладонями или локтями; на животе, согнуть ноги, максимально развести в стороны, задержаться; выполнить то же упражнение, только с вытянутой ногой в сторону. Данный комплекс упражнений является основным. Занимает примерно 40 мин. Каждое упражнение нужно держать 30-60 сек. и достигать своей точки максимума. Перед стретчингом важно обязательно разогреться.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B653" wp14:editId="26998E22">
            <wp:extent cx="2933700" cy="1955800"/>
            <wp:effectExtent l="0" t="0" r="0" b="6350"/>
            <wp:docPr id="23" name="Рисунок 23" descr="C:\Users\user\Desktop\растяжка 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астяжка пах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Тренировки не имеют ограничения по возрасту. Грациозность и легкость движений, хорошая фигура, физическая выносливость, правильная осанка далеко неполный список всех преимуществ растяжки. Дополнительно к этому можно добавить бодрость духа и хорошее настроение. Стретчинг – это такое занятие, которое доставит удовольствие всем, кто заботится о своем здоровье и внешнем виде.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Default="003773FC" w:rsidP="003773FC"/>
    <w:sectPr w:rsidR="0037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6F"/>
    <w:multiLevelType w:val="multilevel"/>
    <w:tmpl w:val="B67096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3B603A0"/>
    <w:multiLevelType w:val="multilevel"/>
    <w:tmpl w:val="8E48E7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4282A2A"/>
    <w:multiLevelType w:val="multilevel"/>
    <w:tmpl w:val="95929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787D"/>
    <w:multiLevelType w:val="multilevel"/>
    <w:tmpl w:val="630EAA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93439CC"/>
    <w:multiLevelType w:val="hybridMultilevel"/>
    <w:tmpl w:val="0C42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12A"/>
    <w:multiLevelType w:val="hybridMultilevel"/>
    <w:tmpl w:val="F24AA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162"/>
    <w:multiLevelType w:val="multilevel"/>
    <w:tmpl w:val="CAA0D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C551FD6"/>
    <w:multiLevelType w:val="multilevel"/>
    <w:tmpl w:val="FADA42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6123B58"/>
    <w:multiLevelType w:val="multilevel"/>
    <w:tmpl w:val="C80C2F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7605B07"/>
    <w:multiLevelType w:val="multilevel"/>
    <w:tmpl w:val="D02E1F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2A1C243C"/>
    <w:multiLevelType w:val="multilevel"/>
    <w:tmpl w:val="ACA604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AA36323"/>
    <w:multiLevelType w:val="multilevel"/>
    <w:tmpl w:val="1B12DB6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CE336C7"/>
    <w:multiLevelType w:val="multilevel"/>
    <w:tmpl w:val="4028AA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61579B0"/>
    <w:multiLevelType w:val="multilevel"/>
    <w:tmpl w:val="57C6CA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DE11D00"/>
    <w:multiLevelType w:val="multilevel"/>
    <w:tmpl w:val="715098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0BC2A79"/>
    <w:multiLevelType w:val="multilevel"/>
    <w:tmpl w:val="344CAD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1BB5370"/>
    <w:multiLevelType w:val="multilevel"/>
    <w:tmpl w:val="68E44B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176AA7"/>
    <w:multiLevelType w:val="multilevel"/>
    <w:tmpl w:val="879E4E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493C3792"/>
    <w:multiLevelType w:val="multilevel"/>
    <w:tmpl w:val="55EE1F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9C96F45"/>
    <w:multiLevelType w:val="hybridMultilevel"/>
    <w:tmpl w:val="F3B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130F"/>
    <w:multiLevelType w:val="multilevel"/>
    <w:tmpl w:val="CE0C40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68569FB"/>
    <w:multiLevelType w:val="multilevel"/>
    <w:tmpl w:val="1B5E39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69E253D"/>
    <w:multiLevelType w:val="hybridMultilevel"/>
    <w:tmpl w:val="A24CC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E38"/>
    <w:multiLevelType w:val="multilevel"/>
    <w:tmpl w:val="058AD7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ED43CCE"/>
    <w:multiLevelType w:val="multilevel"/>
    <w:tmpl w:val="DB1447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60AE44EC"/>
    <w:multiLevelType w:val="multilevel"/>
    <w:tmpl w:val="8EB8AD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4206F3E"/>
    <w:multiLevelType w:val="multilevel"/>
    <w:tmpl w:val="EEB66A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443264F"/>
    <w:multiLevelType w:val="multilevel"/>
    <w:tmpl w:val="DACEB7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8067362"/>
    <w:multiLevelType w:val="multilevel"/>
    <w:tmpl w:val="6EBCBE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70AA0241"/>
    <w:multiLevelType w:val="multilevel"/>
    <w:tmpl w:val="3AA400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35A145A"/>
    <w:multiLevelType w:val="multilevel"/>
    <w:tmpl w:val="E9E0EA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742046EE"/>
    <w:multiLevelType w:val="multilevel"/>
    <w:tmpl w:val="94BEDF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752966EF"/>
    <w:multiLevelType w:val="multilevel"/>
    <w:tmpl w:val="6FFC74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87A3287"/>
    <w:multiLevelType w:val="multilevel"/>
    <w:tmpl w:val="5972C1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BC91290"/>
    <w:multiLevelType w:val="multilevel"/>
    <w:tmpl w:val="CA1E5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0"/>
  </w:num>
  <w:num w:numId="5">
    <w:abstractNumId w:val="21"/>
  </w:num>
  <w:num w:numId="6">
    <w:abstractNumId w:val="15"/>
  </w:num>
  <w:num w:numId="7">
    <w:abstractNumId w:val="16"/>
  </w:num>
  <w:num w:numId="8">
    <w:abstractNumId w:val="6"/>
  </w:num>
  <w:num w:numId="9">
    <w:abstractNumId w:val="33"/>
  </w:num>
  <w:num w:numId="10">
    <w:abstractNumId w:val="34"/>
  </w:num>
  <w:num w:numId="11">
    <w:abstractNumId w:val="28"/>
  </w:num>
  <w:num w:numId="12">
    <w:abstractNumId w:val="23"/>
  </w:num>
  <w:num w:numId="13">
    <w:abstractNumId w:val="29"/>
  </w:num>
  <w:num w:numId="14">
    <w:abstractNumId w:val="31"/>
  </w:num>
  <w:num w:numId="15">
    <w:abstractNumId w:val="0"/>
  </w:num>
  <w:num w:numId="16">
    <w:abstractNumId w:val="32"/>
  </w:num>
  <w:num w:numId="17">
    <w:abstractNumId w:val="14"/>
  </w:num>
  <w:num w:numId="18">
    <w:abstractNumId w:val="7"/>
  </w:num>
  <w:num w:numId="19">
    <w:abstractNumId w:val="10"/>
  </w:num>
  <w:num w:numId="20">
    <w:abstractNumId w:val="25"/>
  </w:num>
  <w:num w:numId="21">
    <w:abstractNumId w:val="1"/>
  </w:num>
  <w:num w:numId="22">
    <w:abstractNumId w:val="26"/>
  </w:num>
  <w:num w:numId="23">
    <w:abstractNumId w:val="3"/>
  </w:num>
  <w:num w:numId="24">
    <w:abstractNumId w:val="9"/>
  </w:num>
  <w:num w:numId="25">
    <w:abstractNumId w:val="24"/>
  </w:num>
  <w:num w:numId="26">
    <w:abstractNumId w:val="27"/>
  </w:num>
  <w:num w:numId="27">
    <w:abstractNumId w:val="18"/>
  </w:num>
  <w:num w:numId="28">
    <w:abstractNumId w:val="17"/>
  </w:num>
  <w:num w:numId="29">
    <w:abstractNumId w:val="13"/>
  </w:num>
  <w:num w:numId="30">
    <w:abstractNumId w:val="11"/>
  </w:num>
  <w:num w:numId="31">
    <w:abstractNumId w:val="20"/>
  </w:num>
  <w:num w:numId="32">
    <w:abstractNumId w:val="19"/>
  </w:num>
  <w:num w:numId="33">
    <w:abstractNumId w:val="4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8"/>
    <w:rsid w:val="00016022"/>
    <w:rsid w:val="00043B68"/>
    <w:rsid w:val="00083ED0"/>
    <w:rsid w:val="000D0705"/>
    <w:rsid w:val="00152ED5"/>
    <w:rsid w:val="002C67F2"/>
    <w:rsid w:val="003773FC"/>
    <w:rsid w:val="004C57FA"/>
    <w:rsid w:val="00542358"/>
    <w:rsid w:val="00683DA4"/>
    <w:rsid w:val="00776013"/>
    <w:rsid w:val="008E2D8F"/>
    <w:rsid w:val="009775E3"/>
    <w:rsid w:val="009B766C"/>
    <w:rsid w:val="00B10D01"/>
    <w:rsid w:val="00B30E15"/>
    <w:rsid w:val="00B60307"/>
    <w:rsid w:val="00BA625C"/>
    <w:rsid w:val="00BF7E2A"/>
    <w:rsid w:val="00C63B8F"/>
    <w:rsid w:val="00C957C1"/>
    <w:rsid w:val="00CC0617"/>
    <w:rsid w:val="00CE5258"/>
    <w:rsid w:val="00D63AEC"/>
    <w:rsid w:val="00DB4893"/>
    <w:rsid w:val="00E519A1"/>
    <w:rsid w:val="00F13784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E26"/>
  <w15:chartTrackingRefBased/>
  <w15:docId w15:val="{3F632801-FB71-48E2-8EDE-549B46E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40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familystr.com/zdorove/fizicheskie-uprazhneniya/razminka-pered-skandinavskoj-hodboj/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2</cp:revision>
  <cp:lastPrinted>2023-01-16T05:02:00Z</cp:lastPrinted>
  <dcterms:created xsi:type="dcterms:W3CDTF">2023-07-03T04:47:00Z</dcterms:created>
  <dcterms:modified xsi:type="dcterms:W3CDTF">2023-07-03T04:47:00Z</dcterms:modified>
</cp:coreProperties>
</file>